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AEF4" w14:textId="77777777" w:rsidR="007B2735" w:rsidRPr="007B2735" w:rsidRDefault="007B2735" w:rsidP="007B2735">
      <w:pPr>
        <w:jc w:val="center"/>
        <w:rPr>
          <w:b/>
          <w:u w:val="single"/>
        </w:rPr>
      </w:pPr>
      <w:r w:rsidRPr="007B2735">
        <w:rPr>
          <w:b/>
          <w:u w:val="single"/>
        </w:rPr>
        <w:t>Lochloy, Nairn</w:t>
      </w:r>
    </w:p>
    <w:p w14:paraId="1055A33D" w14:textId="77777777" w:rsidR="00794021" w:rsidRDefault="00794021">
      <w:r>
        <w:t>Author: Grace Woolmer-White</w:t>
      </w:r>
    </w:p>
    <w:p w14:paraId="47099371" w14:textId="1863D757" w:rsidR="00DC1399" w:rsidRDefault="008E4045">
      <w:r>
        <w:t>A proposed housing development of the south side of Lochloy Road, Nairn led to several phases of archaeolo</w:t>
      </w:r>
      <w:r w:rsidR="00741561">
        <w:t>gical investigation at the site</w:t>
      </w:r>
      <w:r>
        <w:t xml:space="preserve"> between 2000-2006</w:t>
      </w:r>
      <w:r w:rsidR="00FC2BB4">
        <w:t xml:space="preserve"> by Stuart Farrell</w:t>
      </w:r>
      <w:r>
        <w:t xml:space="preserve">. </w:t>
      </w:r>
      <w:r w:rsidR="00270E1F">
        <w:t xml:space="preserve">The initial </w:t>
      </w:r>
      <w:r w:rsidR="00FC2BB4">
        <w:t>stages</w:t>
      </w:r>
      <w:r w:rsidR="00270E1F">
        <w:t xml:space="preserve"> </w:t>
      </w:r>
      <w:r w:rsidR="00FC2BB4">
        <w:t xml:space="preserve">of work </w:t>
      </w:r>
      <w:r w:rsidR="00270E1F">
        <w:t>comprised a desk</w:t>
      </w:r>
      <w:r w:rsidR="00794021">
        <w:t>-</w:t>
      </w:r>
      <w:r w:rsidR="00270E1F">
        <w:t xml:space="preserve">based assessment and </w:t>
      </w:r>
      <w:r w:rsidR="00FC2BB4">
        <w:t xml:space="preserve">geophysical survey of the area, which was </w:t>
      </w:r>
      <w:r w:rsidR="00270E1F">
        <w:t xml:space="preserve">followed by several phases of </w:t>
      </w:r>
      <w:r w:rsidR="00741561">
        <w:t>trial trenching and excavation</w:t>
      </w:r>
      <w:r w:rsidR="00FC2BB4">
        <w:t>, first on the western side of the development site and then on the eastern side</w:t>
      </w:r>
      <w:r w:rsidR="00741561">
        <w:t xml:space="preserve">. </w:t>
      </w:r>
      <w:r w:rsidR="00DC1399">
        <w:t xml:space="preserve">The features </w:t>
      </w:r>
      <w:r w:rsidR="00741561">
        <w:t>discovered</w:t>
      </w:r>
      <w:r w:rsidR="00FC2BB4">
        <w:t>,</w:t>
      </w:r>
      <w:r w:rsidR="00741561">
        <w:t xml:space="preserve"> at a glance</w:t>
      </w:r>
      <w:r w:rsidR="00FC2BB4">
        <w:t>,</w:t>
      </w:r>
      <w:r w:rsidR="00741561">
        <w:t xml:space="preserve"> do not appear to represent a </w:t>
      </w:r>
      <w:r w:rsidR="00DC1399">
        <w:t xml:space="preserve">very </w:t>
      </w:r>
      <w:r w:rsidR="00741561">
        <w:t>significant site</w:t>
      </w:r>
      <w:r w:rsidR="00FE250F">
        <w:t xml:space="preserve"> as they </w:t>
      </w:r>
      <w:r w:rsidR="00794021">
        <w:t>were</w:t>
      </w:r>
      <w:r w:rsidR="00C77D7C">
        <w:t xml:space="preserve"> mostly</w:t>
      </w:r>
      <w:r w:rsidR="00FE250F">
        <w:t xml:space="preserve"> </w:t>
      </w:r>
      <w:r w:rsidR="00174EBE">
        <w:t xml:space="preserve">heavily truncated features, </w:t>
      </w:r>
      <w:r w:rsidR="00FE250F">
        <w:t>predominantly pits</w:t>
      </w:r>
      <w:r w:rsidR="00DC1399">
        <w:t>. However, post excavation analysis has produced a suite of dates ranging f</w:t>
      </w:r>
      <w:r w:rsidR="00174EBE">
        <w:t>rom Neolithic to Early Medieval, indicating that there is much more to the site and to the area than initially believed.</w:t>
      </w:r>
    </w:p>
    <w:p w14:paraId="094F30FD" w14:textId="77777777" w:rsidR="00794021" w:rsidRDefault="00DC1399">
      <w:r>
        <w:t>The site lay on an area of raised beach, and had been intensively ploughed over the years.</w:t>
      </w:r>
      <w:r w:rsidR="008D4BC4">
        <w:t xml:space="preserve"> This had clearly impacted the archaeology as features were all very shallow</w:t>
      </w:r>
      <w:r w:rsidR="00174EBE">
        <w:t>, and an enclosure visible in aerial photography from the 1970s was never located</w:t>
      </w:r>
      <w:r w:rsidR="00C77D7C">
        <w:t xml:space="preserve">, likely having been ploughed </w:t>
      </w:r>
      <w:r w:rsidR="003C5834">
        <w:t>out entirely</w:t>
      </w:r>
      <w:r w:rsidR="008D4BC4">
        <w:t>.</w:t>
      </w:r>
      <w:r>
        <w:t xml:space="preserve"> </w:t>
      </w:r>
      <w:r w:rsidR="00FE250F">
        <w:t>Phases 1-5 w</w:t>
      </w:r>
      <w:r w:rsidR="000F1C9E">
        <w:t>ere</w:t>
      </w:r>
      <w:r w:rsidR="00FE250F">
        <w:t xml:space="preserve"> focused on the </w:t>
      </w:r>
      <w:r w:rsidR="00C77D7C">
        <w:t>west</w:t>
      </w:r>
      <w:r w:rsidR="00FE250F">
        <w:t xml:space="preserve"> side of the site, and revealed mostly pit features.</w:t>
      </w:r>
      <w:r w:rsidR="00C47875">
        <w:t xml:space="preserve"> Most of these contained no finds</w:t>
      </w:r>
      <w:r w:rsidR="008D4BC4">
        <w:t xml:space="preserve">, with the </w:t>
      </w:r>
      <w:r w:rsidR="0069014A">
        <w:t>exception</w:t>
      </w:r>
      <w:r w:rsidR="008D4BC4">
        <w:t xml:space="preserve"> of two </w:t>
      </w:r>
      <w:r w:rsidR="0069014A">
        <w:t xml:space="preserve">undiagnostic flints and a small amount of prehistoric pottery. </w:t>
      </w:r>
      <w:r w:rsidR="00D02A36">
        <w:t>Of those that were sampled, one</w:t>
      </w:r>
      <w:r w:rsidR="00C47875">
        <w:t xml:space="preserve"> </w:t>
      </w:r>
      <w:r w:rsidR="00D02A36">
        <w:t>pit was dated to</w:t>
      </w:r>
      <w:r w:rsidR="000F1C9E">
        <w:t xml:space="preserve"> the</w:t>
      </w:r>
      <w:r w:rsidR="00D02A36">
        <w:t xml:space="preserve"> </w:t>
      </w:r>
      <w:r w:rsidR="00C47875">
        <w:t>Bronze Age</w:t>
      </w:r>
      <w:r w:rsidR="00D02A36">
        <w:t xml:space="preserve">, and </w:t>
      </w:r>
      <w:r w:rsidR="0069014A">
        <w:t xml:space="preserve">one of two </w:t>
      </w:r>
      <w:r w:rsidR="00D02A36">
        <w:t>feature</w:t>
      </w:r>
      <w:r w:rsidR="0069014A">
        <w:t>s</w:t>
      </w:r>
      <w:r w:rsidR="00C77D7C">
        <w:t xml:space="preserve"> both</w:t>
      </w:r>
      <w:r w:rsidR="00D02A36">
        <w:t xml:space="preserve"> tentatively identified as possible hearth</w:t>
      </w:r>
      <w:r w:rsidR="0069014A">
        <w:t>s or kilns</w:t>
      </w:r>
      <w:r w:rsidR="00D02A36">
        <w:t xml:space="preserve">, </w:t>
      </w:r>
      <w:r w:rsidR="008D4BC4">
        <w:t>produced a</w:t>
      </w:r>
      <w:r w:rsidR="00D02A36">
        <w:t xml:space="preserve"> </w:t>
      </w:r>
      <w:r w:rsidR="00C47875">
        <w:t xml:space="preserve">Neolithic date. </w:t>
      </w:r>
    </w:p>
    <w:p w14:paraId="556A36DB" w14:textId="365CFC6C" w:rsidR="00BE6159" w:rsidRDefault="008D4BC4">
      <w:r>
        <w:t>A small cist and urned cremation burial were also discovered</w:t>
      </w:r>
      <w:r w:rsidR="00842612">
        <w:t xml:space="preserve"> in this area</w:t>
      </w:r>
      <w:r>
        <w:t>. The cist</w:t>
      </w:r>
      <w:r w:rsidR="0069014A">
        <w:t xml:space="preserve"> was disturbed, but found to contain</w:t>
      </w:r>
      <w:r>
        <w:t xml:space="preserve"> a poorly preserved and unaccompanied </w:t>
      </w:r>
      <w:r w:rsidR="0069014A">
        <w:t>crouched inhumation burial. This was</w:t>
      </w:r>
      <w:r>
        <w:t xml:space="preserve"> identified as that of </w:t>
      </w:r>
      <w:r w:rsidR="00794021">
        <w:t>an</w:t>
      </w:r>
      <w:r>
        <w:t xml:space="preserve"> infant, </w:t>
      </w:r>
      <w:r w:rsidR="00842612">
        <w:t>and</w:t>
      </w:r>
      <w:r w:rsidR="00794021">
        <w:t xml:space="preserve"> dated to 1875-1687 </w:t>
      </w:r>
      <w:proofErr w:type="spellStart"/>
      <w:r w:rsidR="00794021">
        <w:t>cal</w:t>
      </w:r>
      <w:proofErr w:type="spellEnd"/>
      <w:r w:rsidR="00794021">
        <w:t xml:space="preserve"> BC</w:t>
      </w:r>
      <w:r w:rsidR="00794021">
        <w:t xml:space="preserve">. It </w:t>
      </w:r>
      <w:r>
        <w:t xml:space="preserve">was thought to be the first </w:t>
      </w:r>
      <w:r w:rsidR="00794021">
        <w:t>sole infant burial</w:t>
      </w:r>
      <w:r>
        <w:t xml:space="preserve"> in </w:t>
      </w:r>
      <w:r w:rsidR="00794021">
        <w:t xml:space="preserve">Bronze Age </w:t>
      </w:r>
      <w:r>
        <w:t>Northern Scotland</w:t>
      </w:r>
      <w:r w:rsidR="00D917FF">
        <w:t xml:space="preserve">. </w:t>
      </w:r>
    </w:p>
    <w:p w14:paraId="66C76378" w14:textId="5F5180E7" w:rsidR="00DC1399" w:rsidRDefault="00D917FF">
      <w:r>
        <w:t>The urn was discovered in a small pit with a dark</w:t>
      </w:r>
      <w:r w:rsidR="00BE6159">
        <w:t>, charcoal filled fill</w:t>
      </w:r>
      <w:r>
        <w:t xml:space="preserve">. </w:t>
      </w:r>
      <w:r w:rsidR="00794021">
        <w:t>It</w:t>
      </w:r>
      <w:r>
        <w:t xml:space="preserve"> was plain, with no decoration, placed upright and covered by a rough block of sandstone. Post-excavation analysis recovered only a very small amount of undiagnostic and fragile fragments of cremated bone</w:t>
      </w:r>
      <w:r w:rsidR="00C77D7C">
        <w:t xml:space="preserve"> within it</w:t>
      </w:r>
      <w:r>
        <w:t xml:space="preserve">. </w:t>
      </w:r>
      <w:r w:rsidR="00C77D7C">
        <w:t xml:space="preserve">The </w:t>
      </w:r>
      <w:r w:rsidR="00BE6159">
        <w:t>fill from the pit</w:t>
      </w:r>
      <w:r w:rsidR="00C77D7C">
        <w:t xml:space="preserve"> it was buried in produced a radiocarbon</w:t>
      </w:r>
      <w:r w:rsidR="00BE6159">
        <w:t xml:space="preserve"> </w:t>
      </w:r>
      <w:r w:rsidR="00C77D7C">
        <w:t>date of</w:t>
      </w:r>
      <w:r w:rsidR="006734C2">
        <w:t xml:space="preserve"> 1890-1620 </w:t>
      </w:r>
      <w:proofErr w:type="spellStart"/>
      <w:r w:rsidR="006734C2">
        <w:t>cal</w:t>
      </w:r>
      <w:proofErr w:type="spellEnd"/>
      <w:r w:rsidR="006734C2">
        <w:t xml:space="preserve"> BC</w:t>
      </w:r>
      <w:r w:rsidR="00BE6159">
        <w:t xml:space="preserve">. </w:t>
      </w:r>
      <w:r>
        <w:t>The vessel itself could not be easily classified</w:t>
      </w:r>
      <w:r w:rsidR="00C77D7C">
        <w:t>; i</w:t>
      </w:r>
      <w:r w:rsidR="00BE6159">
        <w:t>t was identified as an undecorated bipartite vase, but</w:t>
      </w:r>
      <w:r w:rsidR="00C77D7C">
        <w:t xml:space="preserve"> was</w:t>
      </w:r>
      <w:r w:rsidR="00BE6159">
        <w:t xml:space="preserve"> of much smaller size expected for </w:t>
      </w:r>
      <w:r w:rsidR="00C77D7C">
        <w:t>such</w:t>
      </w:r>
      <w:r w:rsidR="00BE6159">
        <w:t xml:space="preserve"> vessels, suggesting it was </w:t>
      </w:r>
      <w:r w:rsidR="00794021">
        <w:t xml:space="preserve">perhaps </w:t>
      </w:r>
      <w:r w:rsidR="00BE6159">
        <w:t xml:space="preserve">a domestic vessel. It was concluded that it was one of an increasing number of vessels accompanying cremations which defy easy classification, and that much more work </w:t>
      </w:r>
      <w:r w:rsidR="000F1C9E">
        <w:t>is</w:t>
      </w:r>
      <w:r w:rsidR="00BE6159">
        <w:t xml:space="preserve"> needed in this area regarding the use of pottery in funerary contexts during the Bronze Age in Scotland.</w:t>
      </w:r>
    </w:p>
    <w:p w14:paraId="0A3FF2BA" w14:textId="19D472BF" w:rsidR="001B3A1D" w:rsidRDefault="006734C2">
      <w:r>
        <w:t xml:space="preserve">Trial trenching </w:t>
      </w:r>
      <w:r w:rsidR="00E716C7">
        <w:t>and excavation</w:t>
      </w:r>
      <w:r w:rsidR="00650D02">
        <w:t xml:space="preserve"> of seven</w:t>
      </w:r>
      <w:r w:rsidR="00E716C7">
        <w:t xml:space="preserve"> areas </w:t>
      </w:r>
      <w:r>
        <w:t xml:space="preserve">on the east side of the site </w:t>
      </w:r>
      <w:r w:rsidR="00E716C7">
        <w:t>during Phases 6-9 of the project</w:t>
      </w:r>
      <w:r>
        <w:t xml:space="preserve"> </w:t>
      </w:r>
      <w:r w:rsidR="00F67EB3">
        <w:t>revealed kilns, hearths, pits and posthole</w:t>
      </w:r>
      <w:r w:rsidR="00D87422">
        <w:t>s</w:t>
      </w:r>
      <w:r w:rsidR="00985779">
        <w:t xml:space="preserve">. </w:t>
      </w:r>
      <w:r w:rsidR="0064795D">
        <w:t>A</w:t>
      </w:r>
      <w:r w:rsidR="00E716C7">
        <w:t xml:space="preserve">s </w:t>
      </w:r>
      <w:r w:rsidR="0064795D">
        <w:t xml:space="preserve">with the </w:t>
      </w:r>
      <w:r w:rsidR="00C77D7C">
        <w:t>west</w:t>
      </w:r>
      <w:r w:rsidR="0064795D">
        <w:t xml:space="preserve"> side of site, </w:t>
      </w:r>
      <w:r w:rsidR="00E716C7">
        <w:t>v</w:t>
      </w:r>
      <w:r w:rsidR="00FA66AA">
        <w:t>ery few finds were mad</w:t>
      </w:r>
      <w:r w:rsidR="0064795D">
        <w:t>e, with</w:t>
      </w:r>
      <w:r w:rsidR="00E716C7">
        <w:t xml:space="preserve"> </w:t>
      </w:r>
      <w:r w:rsidR="0064795D">
        <w:t>o</w:t>
      </w:r>
      <w:r w:rsidR="00E716C7">
        <w:t>nly</w:t>
      </w:r>
      <w:r w:rsidR="00FA66AA">
        <w:t xml:space="preserve"> </w:t>
      </w:r>
      <w:r w:rsidR="00650D02">
        <w:t>four</w:t>
      </w:r>
      <w:r w:rsidR="00FA66AA">
        <w:t xml:space="preserve"> sherds of prehistoric pottery and 15 pieces of worked flint</w:t>
      </w:r>
      <w:r w:rsidR="00E716C7">
        <w:t xml:space="preserve"> recovered.</w:t>
      </w:r>
      <w:r w:rsidR="00840765">
        <w:t xml:space="preserve"> </w:t>
      </w:r>
      <w:r w:rsidR="00650D02">
        <w:t>Located on a small ridge on one area of the site were 14 post holes which</w:t>
      </w:r>
      <w:r w:rsidR="0064795D">
        <w:t xml:space="preserve"> formed a rectangular structure. </w:t>
      </w:r>
      <w:r w:rsidR="00840765">
        <w:t xml:space="preserve">It </w:t>
      </w:r>
      <w:r w:rsidR="0064795D">
        <w:t>was from a post hole in this area that the only diagnos</w:t>
      </w:r>
      <w:r w:rsidR="00840765">
        <w:t>tic sherd of pottery originated:</w:t>
      </w:r>
      <w:r w:rsidR="0064795D">
        <w:t xml:space="preserve"> a sherd from </w:t>
      </w:r>
      <w:r w:rsidR="0064795D" w:rsidRPr="0064795D">
        <w:t>an undecorated Early Neolithic carinated bowl</w:t>
      </w:r>
      <w:r w:rsidR="0064795D">
        <w:t xml:space="preserve">. </w:t>
      </w:r>
      <w:r w:rsidR="00650D02">
        <w:t xml:space="preserve">This rectangular </w:t>
      </w:r>
      <w:r w:rsidR="00840765">
        <w:t>structure</w:t>
      </w:r>
      <w:r w:rsidR="00650D02">
        <w:t xml:space="preserve"> may thus</w:t>
      </w:r>
      <w:r w:rsidR="0064795D">
        <w:t xml:space="preserve"> </w:t>
      </w:r>
      <w:r w:rsidR="00794021">
        <w:t xml:space="preserve">possibly </w:t>
      </w:r>
      <w:r w:rsidR="0064795D">
        <w:t>represent</w:t>
      </w:r>
      <w:r w:rsidR="00650D02">
        <w:t xml:space="preserve"> </w:t>
      </w:r>
      <w:r w:rsidR="0064795D">
        <w:t>the remains of a Neolithic timber hall</w:t>
      </w:r>
      <w:r w:rsidR="00794021">
        <w:t>, though it is possible the pottery was residual</w:t>
      </w:r>
      <w:r w:rsidR="00840765">
        <w:t xml:space="preserve">. Post-excavation analysis </w:t>
      </w:r>
      <w:r w:rsidR="002D2BD2">
        <w:t>provided an insight into several of the</w:t>
      </w:r>
      <w:r w:rsidR="00C77D7C">
        <w:t xml:space="preserve"> other</w:t>
      </w:r>
      <w:r w:rsidR="002D2BD2">
        <w:t xml:space="preserve"> features</w:t>
      </w:r>
      <w:r w:rsidR="00650D02">
        <w:t xml:space="preserve">: </w:t>
      </w:r>
      <w:r w:rsidR="000F1C9E">
        <w:t>t</w:t>
      </w:r>
      <w:r w:rsidR="00650D02">
        <w:t>hree</w:t>
      </w:r>
      <w:r w:rsidR="002D2BD2">
        <w:t xml:space="preserve"> hearths and one pit were radiocarbon dated to the Neolithic</w:t>
      </w:r>
      <w:r w:rsidR="00650D02">
        <w:t>,</w:t>
      </w:r>
      <w:r w:rsidR="002D2BD2">
        <w:t xml:space="preserve"> two post holes and a pit containing a cremation deposit</w:t>
      </w:r>
      <w:r w:rsidR="00650D02">
        <w:t xml:space="preserve"> were dated to the Bronze Age, another pit was dated to the Late Iron Age/Early Medieval period an</w:t>
      </w:r>
      <w:r w:rsidR="00C77D7C">
        <w:t xml:space="preserve">d </w:t>
      </w:r>
      <w:r w:rsidR="00C77D7C">
        <w:lastRenderedPageBreak/>
        <w:t xml:space="preserve">two corn drying kilns (and </w:t>
      </w:r>
      <w:r w:rsidR="00650D02">
        <w:t>two others of similar shape</w:t>
      </w:r>
      <w:r w:rsidR="00C77D7C">
        <w:t xml:space="preserve"> by association</w:t>
      </w:r>
      <w:r w:rsidR="00650D02">
        <w:t xml:space="preserve">) were dated to the Early Medieval period. </w:t>
      </w:r>
    </w:p>
    <w:p w14:paraId="524F6DE9" w14:textId="259BFBA9" w:rsidR="00D87422" w:rsidRPr="0064795D" w:rsidRDefault="00650D02">
      <w:r>
        <w:t xml:space="preserve">Environmental analysis of samples taken from </w:t>
      </w:r>
      <w:r w:rsidR="004F693E">
        <w:t>across the</w:t>
      </w:r>
      <w:r w:rsidR="00C77D7C">
        <w:t xml:space="preserve"> east side of the</w:t>
      </w:r>
      <w:r w:rsidR="004F693E">
        <w:t xml:space="preserve"> site</w:t>
      </w:r>
      <w:r>
        <w:t xml:space="preserve"> revealed</w:t>
      </w:r>
      <w:r w:rsidR="004F693E">
        <w:t xml:space="preserve"> past cultivation evidence. Surviving as charred cereal grains were barley, oat, </w:t>
      </w:r>
      <w:r w:rsidR="00C77D7C">
        <w:t xml:space="preserve">naked barley, </w:t>
      </w:r>
      <w:r w:rsidR="004F693E">
        <w:t>rye, and also flax seeds. A number of culm fragments from several samples also indicated</w:t>
      </w:r>
      <w:r w:rsidR="00C77D7C">
        <w:t xml:space="preserve"> the primary processing of cereals on site,</w:t>
      </w:r>
      <w:r w:rsidR="00505542">
        <w:t xml:space="preserve"> with</w:t>
      </w:r>
      <w:r w:rsidR="00C77D7C">
        <w:t xml:space="preserve"> harvesting </w:t>
      </w:r>
      <w:r w:rsidR="004F693E">
        <w:t>carried by manually uprooting the cereals</w:t>
      </w:r>
      <w:r w:rsidR="00505542">
        <w:t xml:space="preserve">. </w:t>
      </w:r>
      <w:r w:rsidR="004F693E">
        <w:t>The charring wa</w:t>
      </w:r>
      <w:r w:rsidR="001B3A1D">
        <w:t xml:space="preserve">s likely to have taken place </w:t>
      </w:r>
      <w:r w:rsidR="00C77D7C">
        <w:t xml:space="preserve">close by </w:t>
      </w:r>
      <w:r w:rsidR="001B3A1D">
        <w:t>during the drying of the grains for storage or domestic use.</w:t>
      </w:r>
      <w:r w:rsidR="00B839D9">
        <w:t xml:space="preserve"> The presence of rye and flax is unusual. There is also evidence of </w:t>
      </w:r>
      <w:r w:rsidR="00794021">
        <w:t>g</w:t>
      </w:r>
      <w:r w:rsidR="00B839D9">
        <w:t>athering wild foodstuffs</w:t>
      </w:r>
      <w:r w:rsidR="00794021">
        <w:t>.</w:t>
      </w:r>
      <w:r w:rsidR="00B839D9">
        <w:t xml:space="preserve"> </w:t>
      </w:r>
    </w:p>
    <w:p w14:paraId="4C386128" w14:textId="529F3034" w:rsidR="003A1E47" w:rsidRDefault="00DC1399">
      <w:r>
        <w:t>The function of many of the fea</w:t>
      </w:r>
      <w:r w:rsidR="00FC2BB4">
        <w:t>tures</w:t>
      </w:r>
      <w:r w:rsidR="0005511C">
        <w:t xml:space="preserve"> at Lochloy</w:t>
      </w:r>
      <w:r w:rsidR="00FC2BB4">
        <w:t xml:space="preserve"> is far from certain,</w:t>
      </w:r>
      <w:r w:rsidR="007D125C">
        <w:t xml:space="preserve"> </w:t>
      </w:r>
      <w:r w:rsidR="0005511C">
        <w:t xml:space="preserve">since </w:t>
      </w:r>
      <w:r w:rsidR="007D125C">
        <w:t>it is difficult to distinguish any group</w:t>
      </w:r>
      <w:r w:rsidR="0005511C">
        <w:t>s</w:t>
      </w:r>
      <w:r w:rsidR="007D125C">
        <w:t xml:space="preserve"> of features</w:t>
      </w:r>
      <w:r w:rsidR="00C77D7C">
        <w:t xml:space="preserve"> or</w:t>
      </w:r>
      <w:r w:rsidR="001E231D">
        <w:t xml:space="preserve"> site </w:t>
      </w:r>
      <w:r w:rsidR="004F693E">
        <w:t>types given</w:t>
      </w:r>
      <w:r w:rsidR="00FC2BB4">
        <w:t xml:space="preserve"> their state of survival. </w:t>
      </w:r>
      <w:r w:rsidR="00174EBE">
        <w:t xml:space="preserve">The </w:t>
      </w:r>
      <w:r w:rsidR="001A2646">
        <w:t xml:space="preserve">site nonetheless is significant and highlights the importance of </w:t>
      </w:r>
      <w:r w:rsidR="0005511C">
        <w:t>archaeology in the plough zone</w:t>
      </w:r>
      <w:r w:rsidR="00794021">
        <w:t>. T</w:t>
      </w:r>
      <w:r w:rsidR="00E16B9B">
        <w:t xml:space="preserve">here was a </w:t>
      </w:r>
      <w:r w:rsidR="00FA66AA">
        <w:t>scarcity</w:t>
      </w:r>
      <w:r w:rsidR="00E16B9B">
        <w:t xml:space="preserve"> of finds, </w:t>
      </w:r>
      <w:r w:rsidR="0005511C">
        <w:t>f</w:t>
      </w:r>
      <w:r w:rsidR="007B2735">
        <w:t>eatures were heavily truncated, ephemeral and even lost, but post-excavation analysis reveal</w:t>
      </w:r>
      <w:r w:rsidR="00650D02">
        <w:t>ed a multi-phase site, dating f</w:t>
      </w:r>
      <w:r w:rsidR="007B2735">
        <w:t>r</w:t>
      </w:r>
      <w:r w:rsidR="00650D02">
        <w:t>o</w:t>
      </w:r>
      <w:r w:rsidR="007B2735">
        <w:t>m the Neolithic to the Early Medieval</w:t>
      </w:r>
      <w:r w:rsidR="005338D2">
        <w:t>. Lochloy is a clear demonstration that such disturbed sites may</w:t>
      </w:r>
      <w:r w:rsidR="00FA66AA">
        <w:t xml:space="preserve"> have more to tell us than they may appear to at first glance</w:t>
      </w:r>
      <w:r w:rsidR="005338D2">
        <w:t>.</w:t>
      </w:r>
      <w:r w:rsidR="00DB7547">
        <w:t xml:space="preserve"> </w:t>
      </w:r>
      <w:r w:rsidR="005338D2">
        <w:t>E</w:t>
      </w:r>
      <w:r w:rsidR="00FA66AA">
        <w:t xml:space="preserve">xtensive sampling and </w:t>
      </w:r>
      <w:r w:rsidR="005338D2">
        <w:t xml:space="preserve">thorough </w:t>
      </w:r>
      <w:r w:rsidR="00FA66AA">
        <w:t>pos</w:t>
      </w:r>
      <w:r w:rsidR="00DB7547">
        <w:t>t excavation programmes</w:t>
      </w:r>
      <w:r w:rsidR="00FA66AA">
        <w:t xml:space="preserve"> </w:t>
      </w:r>
      <w:r w:rsidR="005338D2">
        <w:t xml:space="preserve">must be built into project design as they are </w:t>
      </w:r>
      <w:r w:rsidR="00FA66AA">
        <w:t>key to unlocking</w:t>
      </w:r>
      <w:r w:rsidR="00505542">
        <w:t xml:space="preserve"> and maximising</w:t>
      </w:r>
      <w:r w:rsidR="00DB7547">
        <w:t xml:space="preserve"> the</w:t>
      </w:r>
      <w:r w:rsidR="00FA66AA">
        <w:t xml:space="preserve"> </w:t>
      </w:r>
      <w:r w:rsidR="004F693E">
        <w:t>potential of</w:t>
      </w:r>
      <w:r w:rsidR="00FA66AA">
        <w:t xml:space="preserve"> surviving deposits</w:t>
      </w:r>
      <w:r w:rsidR="004F693E">
        <w:t xml:space="preserve"> at disturbed sites</w:t>
      </w:r>
      <w:r w:rsidR="005338D2">
        <w:t xml:space="preserve">. </w:t>
      </w:r>
      <w:r w:rsidR="0005511C">
        <w:t xml:space="preserve">Development </w:t>
      </w:r>
      <w:r w:rsidR="005338D2">
        <w:t xml:space="preserve">led archaeology </w:t>
      </w:r>
      <w:r w:rsidR="0005511C">
        <w:t>at Lochloy</w:t>
      </w:r>
      <w:r w:rsidR="00B11C17">
        <w:t xml:space="preserve"> has </w:t>
      </w:r>
      <w:r w:rsidR="0005511C">
        <w:t xml:space="preserve">saved a site that might have otherwise eventually been completely lost through </w:t>
      </w:r>
      <w:r w:rsidR="004F693E">
        <w:t>agriculture</w:t>
      </w:r>
      <w:r w:rsidR="00794021">
        <w:t>,</w:t>
      </w:r>
      <w:r w:rsidR="005338D2">
        <w:t xml:space="preserve"> and thus an </w:t>
      </w:r>
      <w:r w:rsidR="00B11C17">
        <w:t>area whe</w:t>
      </w:r>
      <w:r w:rsidR="0005511C">
        <w:t>re little was known or expected</w:t>
      </w:r>
      <w:r w:rsidR="00505542">
        <w:t xml:space="preserve"> </w:t>
      </w:r>
      <w:r w:rsidR="005338D2">
        <w:t xml:space="preserve">can now </w:t>
      </w:r>
      <w:r w:rsidR="00505542">
        <w:t xml:space="preserve">contribute </w:t>
      </w:r>
      <w:r w:rsidR="00174EBE">
        <w:t>to the wider picture of the past.</w:t>
      </w:r>
    </w:p>
    <w:p w14:paraId="1218C3E1" w14:textId="7380B51D" w:rsidR="00DA2DA5" w:rsidRDefault="00794021">
      <w:pPr>
        <w:rPr>
          <w:b/>
        </w:rPr>
      </w:pPr>
      <w:r>
        <w:rPr>
          <w:b/>
        </w:rPr>
        <w:t>Further information</w:t>
      </w:r>
    </w:p>
    <w:p w14:paraId="2BB1194A" w14:textId="5CCA7D66" w:rsidR="00842612" w:rsidRPr="00842612" w:rsidRDefault="00842612">
      <w:pPr>
        <w:rPr>
          <w:bCs/>
        </w:rPr>
      </w:pPr>
      <w:r w:rsidRPr="00842612">
        <w:rPr>
          <w:bCs/>
        </w:rPr>
        <w:t>Farrell 2002; 2003; 2004; 2007</w:t>
      </w:r>
    </w:p>
    <w:p w14:paraId="2981C143" w14:textId="5F39A153" w:rsidR="002A73F8" w:rsidRPr="00B11C17" w:rsidRDefault="002A73F8" w:rsidP="00B11C17"/>
    <w:sectPr w:rsidR="002A73F8" w:rsidRPr="00B11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1827"/>
    <w:multiLevelType w:val="multilevel"/>
    <w:tmpl w:val="AF9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35"/>
    <w:rsid w:val="0005511C"/>
    <w:rsid w:val="000F1C9E"/>
    <w:rsid w:val="00174EBE"/>
    <w:rsid w:val="00184597"/>
    <w:rsid w:val="001A2646"/>
    <w:rsid w:val="001B3A1D"/>
    <w:rsid w:val="001E231D"/>
    <w:rsid w:val="00270E1F"/>
    <w:rsid w:val="00287D2E"/>
    <w:rsid w:val="002A73F8"/>
    <w:rsid w:val="002D2BD2"/>
    <w:rsid w:val="00302C6D"/>
    <w:rsid w:val="003A1E47"/>
    <w:rsid w:val="003C5834"/>
    <w:rsid w:val="003E03B8"/>
    <w:rsid w:val="004F693E"/>
    <w:rsid w:val="00505542"/>
    <w:rsid w:val="005338D2"/>
    <w:rsid w:val="0064795D"/>
    <w:rsid w:val="00650D02"/>
    <w:rsid w:val="006734C2"/>
    <w:rsid w:val="0069014A"/>
    <w:rsid w:val="00721C41"/>
    <w:rsid w:val="00741561"/>
    <w:rsid w:val="00774627"/>
    <w:rsid w:val="00787C13"/>
    <w:rsid w:val="00794021"/>
    <w:rsid w:val="007B2735"/>
    <w:rsid w:val="007D125C"/>
    <w:rsid w:val="00840765"/>
    <w:rsid w:val="00842612"/>
    <w:rsid w:val="008D4BC4"/>
    <w:rsid w:val="008E4045"/>
    <w:rsid w:val="00985157"/>
    <w:rsid w:val="00985779"/>
    <w:rsid w:val="00A268C6"/>
    <w:rsid w:val="00AB6648"/>
    <w:rsid w:val="00B11C17"/>
    <w:rsid w:val="00B839D9"/>
    <w:rsid w:val="00BE6159"/>
    <w:rsid w:val="00C47875"/>
    <w:rsid w:val="00C77D7C"/>
    <w:rsid w:val="00D02A36"/>
    <w:rsid w:val="00D82061"/>
    <w:rsid w:val="00D87422"/>
    <w:rsid w:val="00D917FF"/>
    <w:rsid w:val="00DA2DA5"/>
    <w:rsid w:val="00DB7547"/>
    <w:rsid w:val="00DC1399"/>
    <w:rsid w:val="00E16B9B"/>
    <w:rsid w:val="00E25E6D"/>
    <w:rsid w:val="00E716C7"/>
    <w:rsid w:val="00EB3857"/>
    <w:rsid w:val="00EB7132"/>
    <w:rsid w:val="00F67EB3"/>
    <w:rsid w:val="00FA66AA"/>
    <w:rsid w:val="00FC2BB4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3798"/>
  <w15:docId w15:val="{C4883597-86D0-463A-8645-E24229C8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E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2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32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</dc:creator>
  <cp:lastModifiedBy>ARCH Highland</cp:lastModifiedBy>
  <cp:revision>5</cp:revision>
  <dcterms:created xsi:type="dcterms:W3CDTF">2019-11-04T15:29:00Z</dcterms:created>
  <dcterms:modified xsi:type="dcterms:W3CDTF">2020-10-05T13:37:00Z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-1802869085</vt:i4>
  </property>
  <property fmtid="{D5CDD505-2E9C-101B-9397-08002B2CF9AE}" pid="3" name="_NewReviewCycle">
    <vt:lpwstr/>
  </property>
  <property fmtid="{D5CDD505-2E9C-101B-9397-08002B2CF9AE}" pid="4" name="_EmailSubject">
    <vt:lpwstr>Site of the month</vt:lpwstr>
  </property>
  <property fmtid="{D5CDD505-2E9C-101B-9397-08002B2CF9AE}" pid="5" name="_AuthorEmail">
    <vt:lpwstr>Grace.Woolmer@highland.gov.uk</vt:lpwstr>
  </property>
  <property fmtid="{D5CDD505-2E9C-101B-9397-08002B2CF9AE}" pid="6" name="_AuthorEmailDisplayName">
    <vt:lpwstr>Grace Woolmer</vt:lpwstr>
  </property>
  <property fmtid="{D5CDD505-2E9C-101B-9397-08002B2CF9AE}" pid="7" name="_ReviewingToolsShownOnce">
    <vt:lpwstr/>
  </property>
</Properties>
</file>